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F4220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4220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 w:rsidRPr="00F4220F">
        <w:rPr>
          <w:rFonts w:ascii="Arial" w:eastAsia="Times New Roman" w:hAnsi="Arial" w:cs="Arial"/>
          <w:kern w:val="22"/>
          <w:lang w:val="hr-HR" w:eastAsia="hr-HR"/>
        </w:rPr>
        <w:t>4</w:t>
      </w:r>
      <w:r w:rsidR="006D112C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6D112C">
        <w:rPr>
          <w:rFonts w:ascii="Arial" w:eastAsia="Times New Roman" w:hAnsi="Arial" w:cs="Arial"/>
          <w:kern w:val="22"/>
          <w:lang w:val="hr-HR" w:eastAsia="hr-HR"/>
        </w:rPr>
        <w:t>13</w:t>
      </w:r>
      <w:r w:rsidR="007E2091" w:rsidRPr="00F4220F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D112C">
        <w:rPr>
          <w:rFonts w:ascii="Arial" w:eastAsia="Times New Roman" w:hAnsi="Arial" w:cs="Arial"/>
          <w:kern w:val="22"/>
          <w:lang w:val="hr-HR" w:eastAsia="hr-HR"/>
        </w:rPr>
        <w:t>studenog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F4220F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6D112C">
        <w:rPr>
          <w:rFonts w:ascii="Arial" w:eastAsia="Times New Roman" w:hAnsi="Arial" w:cs="Arial"/>
          <w:kern w:val="22"/>
          <w:lang w:val="hr-HR" w:eastAsia="hr-HR"/>
        </w:rPr>
        <w:t>9,00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34B0D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34B0D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34B0D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Nada Puceković</w:t>
      </w:r>
      <w:r w:rsidR="00F26C9E" w:rsidRPr="00C34B0D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Andrea Kos</w:t>
      </w:r>
      <w:r w:rsidR="003E1DCB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34B0D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34B0D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34B0D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34B0D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87D47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E87D47">
        <w:rPr>
          <w:rFonts w:ascii="Arial" w:eastAsia="Times New Roman" w:hAnsi="Arial" w:cs="Arial"/>
          <w:kern w:val="22"/>
          <w:lang w:val="hr-HR" w:eastAsia="hr-HR"/>
        </w:rPr>
        <w:t>9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je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87D4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53A87">
        <w:rPr>
          <w:rFonts w:ascii="Arial" w:eastAsia="Times New Roman" w:hAnsi="Arial" w:cs="Arial"/>
          <w:kern w:val="22"/>
          <w:lang w:val="hr-HR" w:eastAsia="hr-HR"/>
        </w:rPr>
        <w:t>tri</w:t>
      </w:r>
      <w:r w:rsidR="00C34B0D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pet</w:t>
      </w:r>
      <w:r w:rsidR="00274D3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C34B0D">
        <w:rPr>
          <w:rFonts w:ascii="Arial" w:eastAsia="Times New Roman" w:hAnsi="Arial" w:cs="Arial"/>
          <w:kern w:val="22"/>
          <w:lang w:val="hr-HR" w:eastAsia="hr-HR"/>
        </w:rPr>
        <w:t>č</w:t>
      </w:r>
      <w:r w:rsidRPr="00C34B0D">
        <w:rPr>
          <w:rFonts w:ascii="Arial" w:eastAsia="Times New Roman" w:hAnsi="Arial" w:cs="Arial"/>
          <w:kern w:val="22"/>
          <w:lang w:val="hr-HR" w:eastAsia="hr-HR"/>
        </w:rPr>
        <w:t>lan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ova</w:t>
      </w:r>
      <w:r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Upravnog vijeća, te predloži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44. sjednice Upravnog vijeća;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bookmarkStart w:id="0" w:name="_Hlk213927671"/>
      <w:r>
        <w:rPr>
          <w:rFonts w:ascii="Arial" w:hAnsi="Arial" w:cs="Arial"/>
          <w:kern w:val="3"/>
        </w:rPr>
        <w:t>I. izmjene i dopune Pravilnika o unutarnjem ustrojstvu i načinu rada Dječjeg vrtića Žirek</w:t>
      </w:r>
      <w:bookmarkEnd w:id="0"/>
      <w:r>
        <w:rPr>
          <w:rFonts w:ascii="Arial" w:hAnsi="Arial" w:cs="Arial"/>
          <w:kern w:val="3"/>
        </w:rPr>
        <w:t>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III. izmjene i dopune Plana nabave robe, radova i usluga za 2025.;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Odluka o obavljanju ravnateljskih poslova za vrijeme privremene spriječenosti ravnatelja;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C12B75" w:rsidRDefault="00C12B75" w:rsidP="00C12B75">
      <w:pPr>
        <w:pStyle w:val="Odlomakpopisa"/>
        <w:numPr>
          <w:ilvl w:val="0"/>
          <w:numId w:val="3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Brnić Baličević   Maju;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Radni odnosi: zahtjev radnika Ljiljane </w:t>
      </w:r>
      <w:proofErr w:type="spellStart"/>
      <w:r>
        <w:rPr>
          <w:rFonts w:ascii="Arial" w:hAnsi="Arial" w:cs="Arial"/>
          <w:kern w:val="3"/>
        </w:rPr>
        <w:t>Čakmak</w:t>
      </w:r>
      <w:proofErr w:type="spellEnd"/>
      <w:r>
        <w:rPr>
          <w:rFonts w:ascii="Arial" w:hAnsi="Arial" w:cs="Arial"/>
          <w:kern w:val="3"/>
        </w:rPr>
        <w:t xml:space="preserve">, odgojitelja, za produljenjem radnog </w:t>
      </w:r>
    </w:p>
    <w:p w:rsidR="00C12B75" w:rsidRDefault="00C12B75" w:rsidP="00C12B75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odnosa nakon navršenih 65 godina života, do 01.01.2027.;</w:t>
      </w:r>
    </w:p>
    <w:p w:rsidR="00C12B75" w:rsidRDefault="00C12B75" w:rsidP="00C12B75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Barbare Miletić, stručnog suradnika psihologa za neplaćeni dopust od 01. siječnja 2026. do 30. lipnja 2026.</w:t>
      </w:r>
    </w:p>
    <w:p w:rsidR="00B05B94" w:rsidRPr="00105889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color w:val="FF0000"/>
          <w:kern w:val="3"/>
        </w:rPr>
      </w:pPr>
      <w:r w:rsidRPr="00105889">
        <w:rPr>
          <w:rFonts w:ascii="Arial" w:eastAsia="Calibri" w:hAnsi="Arial" w:cs="Arial"/>
          <w:color w:val="FF0000"/>
          <w:lang w:val="hr-HR" w:eastAsia="hr-HR"/>
        </w:rPr>
        <w:t>          </w:t>
      </w:r>
      <w:r w:rsidR="00FF5FB3" w:rsidRPr="00105889">
        <w:rPr>
          <w:rFonts w:ascii="Arial" w:hAnsi="Arial" w:cs="Arial"/>
          <w:color w:val="FF0000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5E16E9">
        <w:rPr>
          <w:rFonts w:ascii="Arial" w:eastAsia="Times New Roman" w:hAnsi="Arial" w:cs="Arial"/>
          <w:kern w:val="22"/>
          <w:lang w:val="hr-HR" w:eastAsia="hr-HR"/>
        </w:rPr>
        <w:t>4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0829C1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5E16E9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7C3C93" w:rsidRDefault="00902684" w:rsidP="005E16E9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5E16E9">
        <w:rPr>
          <w:rFonts w:ascii="Arial" w:hAnsi="Arial" w:cs="Arial"/>
          <w:b/>
        </w:rPr>
        <w:t>Točka</w:t>
      </w:r>
      <w:proofErr w:type="spellEnd"/>
      <w:r w:rsidRPr="005E16E9">
        <w:rPr>
          <w:rFonts w:ascii="Arial" w:hAnsi="Arial" w:cs="Arial"/>
          <w:b/>
        </w:rPr>
        <w:t xml:space="preserve"> </w:t>
      </w:r>
      <w:r w:rsidR="008E3658" w:rsidRPr="005E16E9">
        <w:rPr>
          <w:rFonts w:ascii="Arial" w:hAnsi="Arial" w:cs="Arial"/>
          <w:b/>
        </w:rPr>
        <w:t>2</w:t>
      </w:r>
      <w:bookmarkStart w:id="1" w:name="_Hlk140150161"/>
      <w:bookmarkStart w:id="2" w:name="_Hlk109890518"/>
      <w:bookmarkStart w:id="3" w:name="_Hlk19091509"/>
      <w:bookmarkStart w:id="4" w:name="_Hlk49506223"/>
      <w:r w:rsidR="00F84543" w:rsidRPr="005E16E9">
        <w:rPr>
          <w:rFonts w:ascii="Arial" w:hAnsi="Arial" w:cs="Arial"/>
          <w:b/>
        </w:rPr>
        <w:t>.</w:t>
      </w:r>
      <w:r w:rsidR="00F84543" w:rsidRPr="005E16E9">
        <w:rPr>
          <w:rFonts w:ascii="Arial" w:hAnsi="Arial" w:cs="Arial"/>
          <w:kern w:val="3"/>
        </w:rPr>
        <w:t xml:space="preserve"> </w:t>
      </w:r>
      <w:bookmarkEnd w:id="1"/>
      <w:bookmarkEnd w:id="2"/>
      <w:bookmarkEnd w:id="3"/>
      <w:bookmarkEnd w:id="4"/>
      <w:r w:rsidR="007C3C93">
        <w:rPr>
          <w:rFonts w:ascii="Arial" w:hAnsi="Arial" w:cs="Arial"/>
          <w:kern w:val="3"/>
        </w:rPr>
        <w:t xml:space="preserve">I. </w:t>
      </w:r>
      <w:proofErr w:type="spellStart"/>
      <w:r w:rsidR="007C3C93">
        <w:rPr>
          <w:rFonts w:ascii="Arial" w:hAnsi="Arial" w:cs="Arial"/>
          <w:kern w:val="3"/>
        </w:rPr>
        <w:t>izmjene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i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dopune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Pravilnika</w:t>
      </w:r>
      <w:proofErr w:type="spellEnd"/>
      <w:r w:rsidR="007C3C93">
        <w:rPr>
          <w:rFonts w:ascii="Arial" w:hAnsi="Arial" w:cs="Arial"/>
          <w:kern w:val="3"/>
        </w:rPr>
        <w:t xml:space="preserve"> o </w:t>
      </w:r>
      <w:proofErr w:type="spellStart"/>
      <w:r w:rsidR="007C3C93">
        <w:rPr>
          <w:rFonts w:ascii="Arial" w:hAnsi="Arial" w:cs="Arial"/>
          <w:kern w:val="3"/>
        </w:rPr>
        <w:t>unutarnjem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ustrojstvu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i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načinu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rada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Dječjeg</w:t>
      </w:r>
      <w:proofErr w:type="spellEnd"/>
      <w:r w:rsidR="007C3C93">
        <w:rPr>
          <w:rFonts w:ascii="Arial" w:hAnsi="Arial" w:cs="Arial"/>
          <w:kern w:val="3"/>
        </w:rPr>
        <w:t xml:space="preserve"> </w:t>
      </w:r>
      <w:proofErr w:type="spellStart"/>
      <w:r w:rsidR="007C3C93">
        <w:rPr>
          <w:rFonts w:ascii="Arial" w:hAnsi="Arial" w:cs="Arial"/>
          <w:kern w:val="3"/>
        </w:rPr>
        <w:t>vrtića</w:t>
      </w:r>
      <w:proofErr w:type="spellEnd"/>
      <w:r w:rsidR="007C3C93">
        <w:rPr>
          <w:rFonts w:ascii="Arial" w:hAnsi="Arial" w:cs="Arial"/>
          <w:kern w:val="3"/>
        </w:rPr>
        <w:t xml:space="preserve"> Žirek;</w:t>
      </w:r>
    </w:p>
    <w:p w:rsidR="00B116BA" w:rsidRPr="000123F4" w:rsidRDefault="00B116BA" w:rsidP="00B116B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0123F4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0829C1">
        <w:rPr>
          <w:rFonts w:ascii="Arial" w:eastAsia="Calibri" w:hAnsi="Arial" w:cs="Arial"/>
          <w:b/>
          <w:bCs/>
          <w:u w:val="single"/>
          <w:lang w:val="hr-HR"/>
        </w:rPr>
        <w:t>a</w:t>
      </w:r>
      <w:r w:rsidRPr="000123F4">
        <w:rPr>
          <w:rFonts w:ascii="Arial" w:eastAsia="Calibri" w:hAnsi="Arial" w:cs="Arial"/>
          <w:b/>
          <w:bCs/>
          <w:u w:val="single"/>
          <w:lang w:val="hr-HR"/>
        </w:rPr>
        <w:t>:</w:t>
      </w:r>
    </w:p>
    <w:p w:rsidR="00B116BA" w:rsidRPr="000123F4" w:rsidRDefault="00B116BA" w:rsidP="00B116B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0123F4">
        <w:rPr>
          <w:rFonts w:ascii="Arial" w:eastAsia="Calibri" w:hAnsi="Arial" w:cs="Arial"/>
          <w:b/>
          <w:bCs/>
          <w:lang w:val="hr-HR"/>
        </w:rPr>
        <w:t xml:space="preserve">Upravno vijeće jednoglasno donosi </w:t>
      </w:r>
      <w:r w:rsidR="00D51470">
        <w:rPr>
          <w:rFonts w:ascii="Arial" w:eastAsia="Calibri" w:hAnsi="Arial" w:cs="Arial"/>
          <w:b/>
          <w:bCs/>
          <w:lang w:val="hr-HR"/>
        </w:rPr>
        <w:t xml:space="preserve">I. izmjene i dopune </w:t>
      </w:r>
      <w:r w:rsidRPr="000123F4">
        <w:rPr>
          <w:rFonts w:ascii="Arial" w:eastAsia="Calibri" w:hAnsi="Arial" w:cs="Arial"/>
          <w:b/>
          <w:bCs/>
          <w:lang w:val="hr-HR"/>
        </w:rPr>
        <w:t>Pravilnik</w:t>
      </w:r>
      <w:r w:rsidR="00D51470">
        <w:rPr>
          <w:rFonts w:ascii="Arial" w:eastAsia="Calibri" w:hAnsi="Arial" w:cs="Arial"/>
          <w:b/>
          <w:bCs/>
          <w:lang w:val="hr-HR"/>
        </w:rPr>
        <w:t>a</w:t>
      </w:r>
      <w:r w:rsidRPr="000123F4">
        <w:rPr>
          <w:rFonts w:ascii="Arial" w:eastAsia="Calibri" w:hAnsi="Arial" w:cs="Arial"/>
          <w:b/>
          <w:bCs/>
          <w:lang w:val="hr-HR"/>
        </w:rPr>
        <w:t xml:space="preserve"> o unutarnjem ustrojstvu i načinu rada Dječjeg vrtića Žirek.</w:t>
      </w:r>
    </w:p>
    <w:p w:rsidR="00B116BA" w:rsidRPr="0092114D" w:rsidRDefault="00B116BA" w:rsidP="00B116BA">
      <w:pPr>
        <w:spacing w:after="0"/>
        <w:jc w:val="both"/>
        <w:rPr>
          <w:rFonts w:ascii="Arial" w:hAnsi="Arial" w:cs="Arial"/>
          <w:kern w:val="3"/>
        </w:rPr>
      </w:pPr>
    </w:p>
    <w:p w:rsidR="000829C1" w:rsidRDefault="007C3C93" w:rsidP="000829C1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proofErr w:type="spellStart"/>
      <w:r w:rsidRPr="007C3C93">
        <w:rPr>
          <w:rFonts w:ascii="Arial" w:hAnsi="Arial" w:cs="Arial"/>
          <w:b/>
          <w:kern w:val="3"/>
        </w:rPr>
        <w:t>Točka</w:t>
      </w:r>
      <w:proofErr w:type="spellEnd"/>
      <w:r w:rsidRPr="007C3C93">
        <w:rPr>
          <w:rFonts w:ascii="Arial" w:hAnsi="Arial" w:cs="Arial"/>
          <w:b/>
          <w:kern w:val="3"/>
        </w:rPr>
        <w:t xml:space="preserve"> 3</w:t>
      </w:r>
      <w:r>
        <w:rPr>
          <w:rFonts w:ascii="Arial" w:hAnsi="Arial" w:cs="Arial"/>
          <w:kern w:val="3"/>
        </w:rPr>
        <w:t xml:space="preserve">. </w:t>
      </w:r>
      <w:r w:rsidR="005E16E9" w:rsidRPr="005E16E9">
        <w:rPr>
          <w:rFonts w:ascii="Arial" w:hAnsi="Arial" w:cs="Arial"/>
          <w:kern w:val="3"/>
        </w:rPr>
        <w:t>I</w:t>
      </w:r>
      <w:r>
        <w:rPr>
          <w:rFonts w:ascii="Arial" w:hAnsi="Arial" w:cs="Arial"/>
          <w:kern w:val="3"/>
        </w:rPr>
        <w:t>II</w:t>
      </w:r>
      <w:r w:rsidR="005E16E9" w:rsidRPr="005E16E9">
        <w:rPr>
          <w:rFonts w:ascii="Arial" w:hAnsi="Arial" w:cs="Arial"/>
          <w:kern w:val="3"/>
        </w:rPr>
        <w:t xml:space="preserve">. </w:t>
      </w:r>
      <w:proofErr w:type="spellStart"/>
      <w:r w:rsidR="005E16E9" w:rsidRPr="005E16E9">
        <w:rPr>
          <w:rFonts w:ascii="Arial" w:hAnsi="Arial" w:cs="Arial"/>
          <w:kern w:val="3"/>
        </w:rPr>
        <w:t>izmjene</w:t>
      </w:r>
      <w:proofErr w:type="spellEnd"/>
      <w:r w:rsidR="005E16E9" w:rsidRPr="005E16E9">
        <w:rPr>
          <w:rFonts w:ascii="Arial" w:hAnsi="Arial" w:cs="Arial"/>
          <w:kern w:val="3"/>
        </w:rPr>
        <w:t xml:space="preserve"> </w:t>
      </w:r>
      <w:proofErr w:type="spellStart"/>
      <w:r w:rsidR="005E16E9" w:rsidRPr="005E16E9">
        <w:rPr>
          <w:rFonts w:ascii="Arial" w:hAnsi="Arial" w:cs="Arial"/>
          <w:kern w:val="3"/>
        </w:rPr>
        <w:t>i</w:t>
      </w:r>
      <w:proofErr w:type="spellEnd"/>
      <w:r w:rsidR="005E16E9" w:rsidRPr="005E16E9">
        <w:rPr>
          <w:rFonts w:ascii="Arial" w:hAnsi="Arial" w:cs="Arial"/>
          <w:kern w:val="3"/>
        </w:rPr>
        <w:t xml:space="preserve"> </w:t>
      </w:r>
      <w:proofErr w:type="spellStart"/>
      <w:r w:rsidR="005E16E9" w:rsidRPr="005E16E9">
        <w:rPr>
          <w:rFonts w:ascii="Arial" w:hAnsi="Arial" w:cs="Arial"/>
          <w:kern w:val="3"/>
        </w:rPr>
        <w:t>dopune</w:t>
      </w:r>
      <w:proofErr w:type="spellEnd"/>
      <w:r w:rsidR="000829C1">
        <w:rPr>
          <w:rFonts w:ascii="Arial" w:hAnsi="Arial" w:cs="Arial"/>
          <w:kern w:val="3"/>
        </w:rPr>
        <w:t xml:space="preserve"> </w:t>
      </w:r>
      <w:r w:rsidR="000829C1" w:rsidRPr="000829C1">
        <w:rPr>
          <w:rFonts w:ascii="Arial" w:eastAsia="Times New Roman" w:hAnsi="Arial" w:cs="Arial"/>
          <w:bCs/>
          <w:kern w:val="22"/>
          <w:lang w:val="hr-HR" w:eastAsia="hr-HR"/>
        </w:rPr>
        <w:t>Plana nabave robe, radova i usluga za 2025.</w:t>
      </w:r>
      <w:r w:rsidR="000829C1">
        <w:rPr>
          <w:rFonts w:ascii="Arial" w:eastAsia="Times New Roman" w:hAnsi="Arial" w:cs="Arial"/>
          <w:bCs/>
          <w:kern w:val="22"/>
          <w:lang w:val="hr-HR" w:eastAsia="hr-HR"/>
        </w:rPr>
        <w:t xml:space="preserve"> godinu</w:t>
      </w:r>
    </w:p>
    <w:p w:rsidR="008611E8" w:rsidRPr="009A1CFA" w:rsidRDefault="008611E8" w:rsidP="008611E8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829C1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8611E8" w:rsidRDefault="008611E8" w:rsidP="008611E8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II</w:t>
      </w:r>
      <w:r w:rsidR="007C3C93">
        <w:rPr>
          <w:rFonts w:ascii="Arial" w:eastAsia="Times New Roman" w:hAnsi="Arial" w:cs="Arial"/>
          <w:b/>
          <w:bCs/>
          <w:kern w:val="22"/>
          <w:lang w:val="hr-HR" w:eastAsia="hr-HR"/>
        </w:rPr>
        <w:t>I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5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8611E8" w:rsidRPr="009A1CFA" w:rsidRDefault="008611E8" w:rsidP="008611E8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8611E8" w:rsidRDefault="008611E8" w:rsidP="008611E8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A2124A" w:rsidRDefault="00770AFC" w:rsidP="00A2124A">
      <w:pPr>
        <w:suppressAutoHyphens/>
        <w:autoSpaceDN w:val="0"/>
        <w:spacing w:after="0" w:line="276" w:lineRule="auto"/>
        <w:jc w:val="both"/>
        <w:rPr>
          <w:rFonts w:ascii="Arial" w:hAnsi="Arial" w:cs="Arial"/>
          <w:kern w:val="3"/>
        </w:rPr>
      </w:pPr>
      <w:proofErr w:type="spellStart"/>
      <w:r w:rsidRPr="008303A2">
        <w:rPr>
          <w:rFonts w:ascii="Arial" w:hAnsi="Arial" w:cs="Arial"/>
          <w:b/>
          <w:kern w:val="3"/>
        </w:rPr>
        <w:t>Točka</w:t>
      </w:r>
      <w:proofErr w:type="spellEnd"/>
      <w:r w:rsidRPr="008303A2">
        <w:rPr>
          <w:rFonts w:ascii="Arial" w:hAnsi="Arial" w:cs="Arial"/>
          <w:b/>
          <w:kern w:val="3"/>
        </w:rPr>
        <w:t xml:space="preserve"> </w:t>
      </w:r>
      <w:r w:rsidR="00351520">
        <w:rPr>
          <w:rFonts w:ascii="Arial" w:hAnsi="Arial" w:cs="Arial"/>
          <w:b/>
          <w:kern w:val="3"/>
        </w:rPr>
        <w:t>4</w:t>
      </w:r>
      <w:r w:rsidRPr="008303A2">
        <w:rPr>
          <w:rFonts w:ascii="Arial" w:hAnsi="Arial" w:cs="Arial"/>
          <w:b/>
          <w:kern w:val="3"/>
        </w:rPr>
        <w:t>.</w:t>
      </w:r>
      <w:r w:rsidRPr="008303A2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Odluka</w:t>
      </w:r>
      <w:proofErr w:type="spellEnd"/>
      <w:r w:rsidR="00A2124A">
        <w:rPr>
          <w:rFonts w:ascii="Arial" w:hAnsi="Arial" w:cs="Arial"/>
          <w:kern w:val="3"/>
        </w:rPr>
        <w:t xml:space="preserve"> o </w:t>
      </w:r>
      <w:proofErr w:type="spellStart"/>
      <w:r w:rsidR="00A2124A">
        <w:rPr>
          <w:rFonts w:ascii="Arial" w:hAnsi="Arial" w:cs="Arial"/>
          <w:kern w:val="3"/>
        </w:rPr>
        <w:t>obavljanju</w:t>
      </w:r>
      <w:proofErr w:type="spellEnd"/>
      <w:r w:rsidR="00A2124A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ravnateljskih</w:t>
      </w:r>
      <w:proofErr w:type="spellEnd"/>
      <w:r w:rsidR="00A2124A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poslova</w:t>
      </w:r>
      <w:proofErr w:type="spellEnd"/>
      <w:r w:rsidR="00A2124A">
        <w:rPr>
          <w:rFonts w:ascii="Arial" w:hAnsi="Arial" w:cs="Arial"/>
          <w:kern w:val="3"/>
        </w:rPr>
        <w:t xml:space="preserve"> za </w:t>
      </w:r>
      <w:proofErr w:type="spellStart"/>
      <w:r w:rsidR="00A2124A">
        <w:rPr>
          <w:rFonts w:ascii="Arial" w:hAnsi="Arial" w:cs="Arial"/>
          <w:kern w:val="3"/>
        </w:rPr>
        <w:t>vrijeme</w:t>
      </w:r>
      <w:proofErr w:type="spellEnd"/>
      <w:r w:rsidR="00A2124A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privremene</w:t>
      </w:r>
      <w:proofErr w:type="spellEnd"/>
      <w:r w:rsidR="00A2124A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spriječenosti</w:t>
      </w:r>
      <w:proofErr w:type="spellEnd"/>
      <w:r w:rsidR="00A2124A">
        <w:rPr>
          <w:rFonts w:ascii="Arial" w:hAnsi="Arial" w:cs="Arial"/>
          <w:kern w:val="3"/>
        </w:rPr>
        <w:t xml:space="preserve"> </w:t>
      </w:r>
      <w:proofErr w:type="spellStart"/>
      <w:r w:rsidR="00A2124A">
        <w:rPr>
          <w:rFonts w:ascii="Arial" w:hAnsi="Arial" w:cs="Arial"/>
          <w:kern w:val="3"/>
        </w:rPr>
        <w:t>ravnatelja</w:t>
      </w:r>
      <w:proofErr w:type="spellEnd"/>
      <w:r w:rsidR="00A2124A">
        <w:rPr>
          <w:rFonts w:ascii="Arial" w:hAnsi="Arial" w:cs="Arial"/>
          <w:kern w:val="3"/>
        </w:rPr>
        <w:t>;</w:t>
      </w:r>
    </w:p>
    <w:p w:rsidR="00B035D8" w:rsidRPr="00B035D8" w:rsidRDefault="00B035D8" w:rsidP="00B035D8">
      <w:pPr>
        <w:suppressAutoHyphens/>
        <w:autoSpaceDN w:val="0"/>
        <w:spacing w:after="0" w:line="0" w:lineRule="atLeast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B035D8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0829C1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B035D8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B035D8" w:rsidRPr="00B035D8" w:rsidRDefault="00B035D8" w:rsidP="00B035D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proofErr w:type="spellStart"/>
      <w:r w:rsidRPr="00B035D8">
        <w:rPr>
          <w:rFonts w:ascii="Arial" w:hAnsi="Arial" w:cs="Arial"/>
          <w:b/>
        </w:rPr>
        <w:t>Radnik</w:t>
      </w:r>
      <w:proofErr w:type="spellEnd"/>
      <w:r w:rsidRPr="00B035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Maja Munđer Dragin</w:t>
      </w:r>
      <w:r w:rsidRPr="00B035D8">
        <w:rPr>
          <w:rFonts w:ascii="Arial" w:hAnsi="Arial" w:cs="Arial"/>
          <w:b/>
        </w:rPr>
        <w:t xml:space="preserve">, </w:t>
      </w:r>
      <w:proofErr w:type="spellStart"/>
      <w:r w:rsidRPr="00B035D8">
        <w:rPr>
          <w:rFonts w:ascii="Arial" w:hAnsi="Arial" w:cs="Arial"/>
          <w:b/>
        </w:rPr>
        <w:t>iz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reda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Odgojiteljskog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vijeća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Dječjeg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vrtića</w:t>
      </w:r>
      <w:proofErr w:type="spellEnd"/>
      <w:r w:rsidRPr="00B035D8">
        <w:rPr>
          <w:rFonts w:ascii="Arial" w:hAnsi="Arial" w:cs="Arial"/>
          <w:b/>
        </w:rPr>
        <w:t xml:space="preserve"> Žirek, </w:t>
      </w:r>
      <w:proofErr w:type="spellStart"/>
      <w:r w:rsidRPr="00B035D8">
        <w:rPr>
          <w:rFonts w:ascii="Arial" w:hAnsi="Arial" w:cs="Arial"/>
          <w:b/>
        </w:rPr>
        <w:t>na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radnom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mjestu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stručni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suradnik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pedagog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obavljati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će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poslove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ravnatelja</w:t>
      </w:r>
      <w:proofErr w:type="spellEnd"/>
      <w:r w:rsidRPr="00B035D8">
        <w:rPr>
          <w:rFonts w:ascii="Arial" w:hAnsi="Arial" w:cs="Arial"/>
          <w:b/>
        </w:rPr>
        <w:t xml:space="preserve"> za </w:t>
      </w:r>
      <w:proofErr w:type="spellStart"/>
      <w:r w:rsidRPr="00B035D8">
        <w:rPr>
          <w:rFonts w:ascii="Arial" w:hAnsi="Arial" w:cs="Arial"/>
          <w:b/>
        </w:rPr>
        <w:t>vrijeme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privremene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spriječenosti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vršitelja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dužnosti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ravnatelja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Sandre</w:t>
      </w:r>
      <w:proofErr w:type="spellEnd"/>
      <w:r w:rsidRPr="00B035D8">
        <w:rPr>
          <w:rFonts w:ascii="Arial" w:hAnsi="Arial" w:cs="Arial"/>
          <w:b/>
        </w:rPr>
        <w:t xml:space="preserve"> </w:t>
      </w:r>
      <w:proofErr w:type="spellStart"/>
      <w:r w:rsidRPr="00B035D8">
        <w:rPr>
          <w:rFonts w:ascii="Arial" w:hAnsi="Arial" w:cs="Arial"/>
          <w:b/>
        </w:rPr>
        <w:t>Crnić</w:t>
      </w:r>
      <w:proofErr w:type="spellEnd"/>
      <w:r w:rsidRPr="00B035D8">
        <w:rPr>
          <w:rFonts w:ascii="Arial" w:hAnsi="Arial" w:cs="Arial"/>
          <w:b/>
        </w:rPr>
        <w:t>.</w:t>
      </w:r>
    </w:p>
    <w:p w:rsidR="00B07190" w:rsidRDefault="00B07190" w:rsidP="00B07190">
      <w:pPr>
        <w:spacing w:after="0"/>
        <w:rPr>
          <w:rFonts w:ascii="Arial" w:eastAsia="Times New Roman" w:hAnsi="Arial" w:cs="Arial"/>
          <w:kern w:val="22"/>
          <w:lang w:val="hr-HR" w:eastAsia="hr-HR"/>
        </w:rPr>
      </w:pPr>
    </w:p>
    <w:p w:rsidR="00B07190" w:rsidRPr="00B07190" w:rsidRDefault="00835E3D" w:rsidP="00B07190">
      <w:pPr>
        <w:spacing w:after="0"/>
        <w:rPr>
          <w:rFonts w:ascii="Arial" w:hAnsi="Arial" w:cs="Arial"/>
          <w:kern w:val="3"/>
        </w:rPr>
      </w:pPr>
      <w:r w:rsidRPr="00B07190">
        <w:rPr>
          <w:rFonts w:ascii="Arial" w:eastAsia="Calibri" w:hAnsi="Arial" w:cs="Arial"/>
          <w:b/>
          <w:kern w:val="3"/>
          <w:lang w:val="hr-HR"/>
        </w:rPr>
        <w:lastRenderedPageBreak/>
        <w:t xml:space="preserve">Točka 5. </w:t>
      </w:r>
      <w:r w:rsidR="00B07190" w:rsidRPr="00B07190">
        <w:rPr>
          <w:rFonts w:ascii="Arial" w:hAnsi="Arial" w:cs="Arial"/>
          <w:kern w:val="3"/>
        </w:rPr>
        <w:t>Radni odnosi: raspisivanje natječaja za radno mjesto:</w:t>
      </w:r>
    </w:p>
    <w:p w:rsidR="00B07190" w:rsidRDefault="00B07190" w:rsidP="00B07190">
      <w:pPr>
        <w:pStyle w:val="Odlomakpopisa"/>
        <w:numPr>
          <w:ilvl w:val="0"/>
          <w:numId w:val="3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B</w:t>
      </w:r>
      <w:r w:rsidR="000829C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B</w:t>
      </w:r>
      <w:r w:rsidR="000829C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M</w:t>
      </w:r>
      <w:r w:rsidR="000829C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;</w:t>
      </w:r>
    </w:p>
    <w:p w:rsidR="00BA4E50" w:rsidRPr="00BA4E50" w:rsidRDefault="00BA4E50" w:rsidP="00BA4E50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BA4E5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829C1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BA4E5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BA4E50" w:rsidRPr="00BA4E50" w:rsidRDefault="00BA4E50" w:rsidP="00BA4E50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 w:rsidRPr="00BA4E50"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mjesto:</w:t>
      </w:r>
    </w:p>
    <w:p w:rsidR="00BA4E50" w:rsidRPr="00BA4E50" w:rsidRDefault="00BA4E50" w:rsidP="00BA4E50">
      <w:pPr>
        <w:numPr>
          <w:ilvl w:val="0"/>
          <w:numId w:val="40"/>
        </w:num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  <w:r>
        <w:rPr>
          <w:rFonts w:ascii="Arial" w:eastAsia="Calibri" w:hAnsi="Arial" w:cs="Arial"/>
          <w:b/>
          <w:kern w:val="3"/>
          <w:lang w:val="hr-HR"/>
        </w:rPr>
        <w:t>odgojitelj</w:t>
      </w:r>
      <w:r w:rsidRPr="00BA4E50">
        <w:rPr>
          <w:rFonts w:ascii="Arial" w:eastAsia="Calibri" w:hAnsi="Arial" w:cs="Arial"/>
          <w:b/>
          <w:kern w:val="3"/>
          <w:lang w:val="hr-HR"/>
        </w:rPr>
        <w:t>, 1 izvršitelj na određeno puno radno vrijeme, zamjena za M</w:t>
      </w:r>
      <w:r w:rsidR="000829C1">
        <w:rPr>
          <w:rFonts w:ascii="Arial" w:eastAsia="Calibri" w:hAnsi="Arial" w:cs="Arial"/>
          <w:b/>
          <w:kern w:val="3"/>
          <w:lang w:val="hr-HR"/>
        </w:rPr>
        <w:t>.</w:t>
      </w:r>
      <w:r w:rsidRPr="00BA4E50">
        <w:rPr>
          <w:rFonts w:ascii="Arial" w:eastAsia="Calibri" w:hAnsi="Arial" w:cs="Arial"/>
          <w:b/>
          <w:kern w:val="3"/>
          <w:lang w:val="hr-HR"/>
        </w:rPr>
        <w:t xml:space="preserve"> </w:t>
      </w:r>
      <w:r>
        <w:rPr>
          <w:rFonts w:ascii="Arial" w:eastAsia="Calibri" w:hAnsi="Arial" w:cs="Arial"/>
          <w:b/>
          <w:kern w:val="3"/>
          <w:lang w:val="hr-HR"/>
        </w:rPr>
        <w:t>B</w:t>
      </w:r>
      <w:r w:rsidR="000829C1">
        <w:rPr>
          <w:rFonts w:ascii="Arial" w:eastAsia="Calibri" w:hAnsi="Arial" w:cs="Arial"/>
          <w:b/>
          <w:kern w:val="3"/>
          <w:lang w:val="hr-HR"/>
        </w:rPr>
        <w:t>.</w:t>
      </w:r>
      <w:r>
        <w:rPr>
          <w:rFonts w:ascii="Arial" w:eastAsia="Calibri" w:hAnsi="Arial" w:cs="Arial"/>
          <w:b/>
          <w:kern w:val="3"/>
          <w:lang w:val="hr-HR"/>
        </w:rPr>
        <w:t xml:space="preserve"> B</w:t>
      </w:r>
      <w:r w:rsidR="000829C1">
        <w:rPr>
          <w:rFonts w:ascii="Arial" w:eastAsia="Calibri" w:hAnsi="Arial" w:cs="Arial"/>
          <w:b/>
          <w:kern w:val="3"/>
          <w:lang w:val="hr-HR"/>
        </w:rPr>
        <w:t>.</w:t>
      </w:r>
      <w:r w:rsidRPr="00BA4E50">
        <w:rPr>
          <w:rFonts w:ascii="Arial" w:eastAsia="Calibri" w:hAnsi="Arial" w:cs="Arial"/>
          <w:b/>
          <w:kern w:val="3"/>
          <w:lang w:val="hr-HR"/>
        </w:rPr>
        <w:t>.</w:t>
      </w:r>
    </w:p>
    <w:p w:rsid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662B75" w:rsidRPr="00662B75" w:rsidRDefault="00BA4E50" w:rsidP="00662B7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BA4E50">
        <w:rPr>
          <w:rFonts w:ascii="Arial" w:eastAsia="Calibri" w:hAnsi="Arial" w:cs="Arial"/>
          <w:b/>
          <w:kern w:val="3"/>
          <w:lang w:val="hr-HR"/>
        </w:rPr>
        <w:t>Točka 6</w:t>
      </w:r>
      <w:r>
        <w:rPr>
          <w:rFonts w:ascii="Arial" w:eastAsia="Calibri" w:hAnsi="Arial" w:cs="Arial"/>
          <w:kern w:val="3"/>
          <w:lang w:val="hr-HR"/>
        </w:rPr>
        <w:t xml:space="preserve">. </w:t>
      </w:r>
      <w:r w:rsidR="00662B75" w:rsidRPr="00662B75">
        <w:rPr>
          <w:rFonts w:ascii="Arial" w:eastAsia="Calibri" w:hAnsi="Arial" w:cs="Arial"/>
          <w:kern w:val="3"/>
          <w:lang w:val="hr-HR"/>
        </w:rPr>
        <w:t xml:space="preserve">Radni odnosi: zahtjev radnika </w:t>
      </w:r>
      <w:r>
        <w:rPr>
          <w:rFonts w:ascii="Arial" w:eastAsia="Calibri" w:hAnsi="Arial" w:cs="Arial"/>
          <w:kern w:val="3"/>
          <w:lang w:val="hr-HR"/>
        </w:rPr>
        <w:t>Ljiljan</w:t>
      </w:r>
      <w:r w:rsidR="00D40E0F">
        <w:rPr>
          <w:rFonts w:ascii="Arial" w:eastAsia="Calibri" w:hAnsi="Arial" w:cs="Arial"/>
          <w:kern w:val="3"/>
          <w:lang w:val="hr-HR"/>
        </w:rPr>
        <w:t>e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proofErr w:type="spellStart"/>
      <w:r>
        <w:rPr>
          <w:rFonts w:ascii="Arial" w:eastAsia="Calibri" w:hAnsi="Arial" w:cs="Arial"/>
          <w:kern w:val="3"/>
          <w:lang w:val="hr-HR"/>
        </w:rPr>
        <w:t>Čakmak</w:t>
      </w:r>
      <w:proofErr w:type="spellEnd"/>
      <w:r w:rsidR="00662B75" w:rsidRPr="00662B75">
        <w:rPr>
          <w:rFonts w:ascii="Arial" w:eastAsia="Calibri" w:hAnsi="Arial" w:cs="Arial"/>
          <w:kern w:val="3"/>
          <w:lang w:val="hr-HR"/>
        </w:rPr>
        <w:t xml:space="preserve">, odgojitelja, za produljenjem radnog odnosa nakon navršenih 65 godina života, do </w:t>
      </w:r>
      <w:r>
        <w:rPr>
          <w:rFonts w:ascii="Arial" w:eastAsia="Calibri" w:hAnsi="Arial" w:cs="Arial"/>
          <w:kern w:val="3"/>
          <w:lang w:val="hr-HR"/>
        </w:rPr>
        <w:t>01</w:t>
      </w:r>
      <w:r w:rsidR="00662B75" w:rsidRPr="00662B75">
        <w:rPr>
          <w:rFonts w:ascii="Arial" w:eastAsia="Calibri" w:hAnsi="Arial" w:cs="Arial"/>
          <w:kern w:val="3"/>
          <w:lang w:val="hr-HR"/>
        </w:rPr>
        <w:t>.</w:t>
      </w:r>
      <w:r>
        <w:rPr>
          <w:rFonts w:ascii="Arial" w:eastAsia="Calibri" w:hAnsi="Arial" w:cs="Arial"/>
          <w:kern w:val="3"/>
          <w:lang w:val="hr-HR"/>
        </w:rPr>
        <w:t>01</w:t>
      </w:r>
      <w:r w:rsidR="00662B75" w:rsidRPr="00662B75">
        <w:rPr>
          <w:rFonts w:ascii="Arial" w:eastAsia="Calibri" w:hAnsi="Arial" w:cs="Arial"/>
          <w:kern w:val="3"/>
          <w:lang w:val="hr-HR"/>
        </w:rPr>
        <w:t>.202</w:t>
      </w:r>
      <w:r>
        <w:rPr>
          <w:rFonts w:ascii="Arial" w:eastAsia="Calibri" w:hAnsi="Arial" w:cs="Arial"/>
          <w:kern w:val="3"/>
          <w:lang w:val="hr-HR"/>
        </w:rPr>
        <w:t>7</w:t>
      </w:r>
      <w:r w:rsidR="00662B75" w:rsidRPr="00662B75">
        <w:rPr>
          <w:rFonts w:ascii="Arial" w:eastAsia="Calibri" w:hAnsi="Arial" w:cs="Arial"/>
          <w:kern w:val="3"/>
          <w:lang w:val="hr-HR"/>
        </w:rPr>
        <w:t>.;</w:t>
      </w:r>
    </w:p>
    <w:p w:rsidR="00662B75" w:rsidRPr="00662B75" w:rsidRDefault="00662B75" w:rsidP="00662B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662B75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0829C1">
        <w:rPr>
          <w:rFonts w:ascii="Arial" w:eastAsia="Calibri" w:hAnsi="Arial" w:cs="Arial"/>
          <w:b/>
          <w:bCs/>
          <w:u w:val="single"/>
          <w:lang w:val="hr-HR"/>
        </w:rPr>
        <w:t>a</w:t>
      </w:r>
      <w:r w:rsidRPr="00662B75">
        <w:rPr>
          <w:rFonts w:ascii="Arial" w:eastAsia="Calibri" w:hAnsi="Arial" w:cs="Arial"/>
          <w:b/>
          <w:bCs/>
          <w:u w:val="single"/>
          <w:lang w:val="hr-HR"/>
        </w:rPr>
        <w:t xml:space="preserve">: </w:t>
      </w:r>
    </w:p>
    <w:p w:rsidR="00662B75" w:rsidRPr="00662B75" w:rsidRDefault="00662B75" w:rsidP="00662B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662B75">
        <w:rPr>
          <w:rFonts w:ascii="Arial" w:eastAsia="Calibri" w:hAnsi="Arial" w:cs="Arial"/>
          <w:b/>
          <w:bCs/>
          <w:lang w:val="hr-HR"/>
        </w:rPr>
        <w:t xml:space="preserve">Upravno vijeće jednoglasno donosi odluku o produljenju radnog odnosa radniku </w:t>
      </w:r>
      <w:r w:rsidR="00885B89">
        <w:rPr>
          <w:rFonts w:ascii="Arial" w:eastAsia="Calibri" w:hAnsi="Arial" w:cs="Arial"/>
          <w:b/>
          <w:bCs/>
          <w:lang w:val="hr-HR"/>
        </w:rPr>
        <w:t xml:space="preserve">Ljiljani </w:t>
      </w:r>
      <w:proofErr w:type="spellStart"/>
      <w:r w:rsidR="00885B89">
        <w:rPr>
          <w:rFonts w:ascii="Arial" w:eastAsia="Calibri" w:hAnsi="Arial" w:cs="Arial"/>
          <w:b/>
          <w:bCs/>
          <w:lang w:val="hr-HR"/>
        </w:rPr>
        <w:t>Čakmak</w:t>
      </w:r>
      <w:proofErr w:type="spellEnd"/>
      <w:r w:rsidRPr="00662B75">
        <w:rPr>
          <w:rFonts w:ascii="Arial" w:eastAsia="Calibri" w:hAnsi="Arial" w:cs="Arial"/>
          <w:b/>
          <w:bCs/>
          <w:lang w:val="hr-HR"/>
        </w:rPr>
        <w:t xml:space="preserve"> do </w:t>
      </w:r>
      <w:r w:rsidR="00885B89">
        <w:rPr>
          <w:rFonts w:ascii="Arial" w:eastAsia="Calibri" w:hAnsi="Arial" w:cs="Arial"/>
          <w:b/>
          <w:bCs/>
          <w:lang w:val="hr-HR"/>
        </w:rPr>
        <w:t>0</w:t>
      </w:r>
      <w:r w:rsidRPr="00662B75">
        <w:rPr>
          <w:rFonts w:ascii="Arial" w:eastAsia="Calibri" w:hAnsi="Arial" w:cs="Arial"/>
          <w:b/>
          <w:bCs/>
          <w:lang w:val="hr-HR"/>
        </w:rPr>
        <w:t>1.</w:t>
      </w:r>
      <w:r w:rsidR="00885B89">
        <w:rPr>
          <w:rFonts w:ascii="Arial" w:eastAsia="Calibri" w:hAnsi="Arial" w:cs="Arial"/>
          <w:b/>
          <w:bCs/>
          <w:lang w:val="hr-HR"/>
        </w:rPr>
        <w:t>01</w:t>
      </w:r>
      <w:r w:rsidRPr="00662B75">
        <w:rPr>
          <w:rFonts w:ascii="Arial" w:eastAsia="Calibri" w:hAnsi="Arial" w:cs="Arial"/>
          <w:b/>
          <w:bCs/>
          <w:lang w:val="hr-HR"/>
        </w:rPr>
        <w:t>.202</w:t>
      </w:r>
      <w:r w:rsidR="00885B89">
        <w:rPr>
          <w:rFonts w:ascii="Arial" w:eastAsia="Calibri" w:hAnsi="Arial" w:cs="Arial"/>
          <w:b/>
          <w:bCs/>
          <w:lang w:val="hr-HR"/>
        </w:rPr>
        <w:t>7</w:t>
      </w:r>
      <w:r w:rsidRPr="00662B75">
        <w:rPr>
          <w:rFonts w:ascii="Arial" w:eastAsia="Calibri" w:hAnsi="Arial" w:cs="Arial"/>
          <w:b/>
          <w:bCs/>
          <w:lang w:val="hr-HR"/>
        </w:rPr>
        <w:t>.g.</w:t>
      </w:r>
    </w:p>
    <w:p w:rsid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3520EA" w:rsidRPr="004A40C0" w:rsidRDefault="004A40C0" w:rsidP="004A40C0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4A40C0">
        <w:rPr>
          <w:rFonts w:ascii="Arial" w:hAnsi="Arial" w:cs="Arial"/>
          <w:b/>
          <w:kern w:val="3"/>
        </w:rPr>
        <w:t>Točka</w:t>
      </w:r>
      <w:proofErr w:type="spellEnd"/>
      <w:r w:rsidRPr="004A40C0">
        <w:rPr>
          <w:rFonts w:ascii="Arial" w:hAnsi="Arial" w:cs="Arial"/>
          <w:b/>
          <w:kern w:val="3"/>
        </w:rPr>
        <w:t xml:space="preserve"> 7.</w:t>
      </w:r>
      <w:r>
        <w:rPr>
          <w:rFonts w:ascii="Arial" w:hAnsi="Arial" w:cs="Arial"/>
          <w:kern w:val="3"/>
        </w:rPr>
        <w:t xml:space="preserve"> </w:t>
      </w:r>
      <w:proofErr w:type="spellStart"/>
      <w:r w:rsidR="003520EA" w:rsidRPr="004A40C0">
        <w:rPr>
          <w:rFonts w:ascii="Arial" w:hAnsi="Arial" w:cs="Arial"/>
          <w:kern w:val="3"/>
        </w:rPr>
        <w:t>Radni</w:t>
      </w:r>
      <w:proofErr w:type="spellEnd"/>
      <w:r w:rsidR="003520EA" w:rsidRPr="004A40C0">
        <w:rPr>
          <w:rFonts w:ascii="Arial" w:hAnsi="Arial" w:cs="Arial"/>
          <w:kern w:val="3"/>
        </w:rPr>
        <w:t xml:space="preserve"> </w:t>
      </w:r>
      <w:proofErr w:type="spellStart"/>
      <w:r w:rsidR="003520EA" w:rsidRPr="004A40C0">
        <w:rPr>
          <w:rFonts w:ascii="Arial" w:hAnsi="Arial" w:cs="Arial"/>
          <w:kern w:val="3"/>
        </w:rPr>
        <w:t>odnosi</w:t>
      </w:r>
      <w:proofErr w:type="spellEnd"/>
      <w:r w:rsidR="003520EA" w:rsidRPr="004A40C0">
        <w:rPr>
          <w:rFonts w:ascii="Arial" w:hAnsi="Arial" w:cs="Arial"/>
          <w:kern w:val="3"/>
        </w:rPr>
        <w:t xml:space="preserve">: </w:t>
      </w:r>
      <w:proofErr w:type="spellStart"/>
      <w:r w:rsidR="003520EA" w:rsidRPr="004A40C0">
        <w:rPr>
          <w:rFonts w:ascii="Arial" w:hAnsi="Arial" w:cs="Arial"/>
          <w:kern w:val="3"/>
        </w:rPr>
        <w:t>zahtjev</w:t>
      </w:r>
      <w:proofErr w:type="spellEnd"/>
      <w:r w:rsidR="003520EA" w:rsidRPr="004A40C0">
        <w:rPr>
          <w:rFonts w:ascii="Arial" w:hAnsi="Arial" w:cs="Arial"/>
          <w:kern w:val="3"/>
        </w:rPr>
        <w:t xml:space="preserve"> </w:t>
      </w:r>
      <w:proofErr w:type="spellStart"/>
      <w:r w:rsidR="003520EA" w:rsidRPr="004A40C0">
        <w:rPr>
          <w:rFonts w:ascii="Arial" w:hAnsi="Arial" w:cs="Arial"/>
          <w:kern w:val="3"/>
        </w:rPr>
        <w:t>radnika</w:t>
      </w:r>
      <w:proofErr w:type="spellEnd"/>
      <w:r w:rsidR="003520EA" w:rsidRPr="004A40C0">
        <w:rPr>
          <w:rFonts w:ascii="Arial" w:hAnsi="Arial" w:cs="Arial"/>
          <w:kern w:val="3"/>
        </w:rPr>
        <w:t xml:space="preserve"> Barbare Miletić, stručnog suradnika psihologa za neplaćeni dopust od 01. siječnja 2026. do 30. lipnja 2026.</w:t>
      </w:r>
    </w:p>
    <w:p w:rsidR="007D24D2" w:rsidRPr="007D24D2" w:rsidRDefault="007D24D2" w:rsidP="007D24D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7D24D2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0829C1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bookmarkStart w:id="5" w:name="_GoBack"/>
      <w:bookmarkEnd w:id="5"/>
      <w:r w:rsidRPr="007D24D2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7D24D2" w:rsidRPr="007D24D2" w:rsidRDefault="007D24D2" w:rsidP="007D24D2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  <w:r w:rsidRPr="007D24D2">
        <w:rPr>
          <w:rFonts w:ascii="Arial" w:eastAsia="Calibri" w:hAnsi="Arial" w:cs="Arial"/>
          <w:b/>
          <w:kern w:val="3"/>
          <w:lang w:val="hr-HR"/>
        </w:rPr>
        <w:t xml:space="preserve">Upravno vijeće jednoglasno donosi odluku kojom se radniku </w:t>
      </w:r>
      <w:r>
        <w:rPr>
          <w:rFonts w:ascii="Arial" w:eastAsia="Calibri" w:hAnsi="Arial" w:cs="Arial"/>
          <w:b/>
          <w:kern w:val="3"/>
          <w:lang w:val="hr-HR"/>
        </w:rPr>
        <w:t>Barbari Miletić</w:t>
      </w:r>
      <w:r w:rsidRPr="007D24D2">
        <w:rPr>
          <w:rFonts w:ascii="Arial" w:eastAsia="Calibri" w:hAnsi="Arial" w:cs="Arial"/>
          <w:b/>
          <w:kern w:val="3"/>
          <w:lang w:val="hr-HR"/>
        </w:rPr>
        <w:t xml:space="preserve"> odobrava neplaćeni dopust u trajanju od </w:t>
      </w:r>
      <w:r>
        <w:rPr>
          <w:rFonts w:ascii="Arial" w:eastAsia="Calibri" w:hAnsi="Arial" w:cs="Arial"/>
          <w:b/>
          <w:kern w:val="3"/>
          <w:lang w:val="hr-HR"/>
        </w:rPr>
        <w:t>šest mjeseci</w:t>
      </w:r>
      <w:r w:rsidRPr="007D24D2">
        <w:rPr>
          <w:rFonts w:ascii="Arial" w:eastAsia="Calibri" w:hAnsi="Arial" w:cs="Arial"/>
          <w:b/>
          <w:kern w:val="3"/>
          <w:lang w:val="hr-HR"/>
        </w:rPr>
        <w:t xml:space="preserve"> odnosno od </w:t>
      </w:r>
      <w:r>
        <w:rPr>
          <w:rFonts w:ascii="Arial" w:eastAsia="Calibri" w:hAnsi="Arial" w:cs="Arial"/>
          <w:b/>
          <w:kern w:val="3"/>
          <w:lang w:val="hr-HR"/>
        </w:rPr>
        <w:t>01</w:t>
      </w:r>
      <w:r w:rsidRPr="007D24D2">
        <w:rPr>
          <w:rFonts w:ascii="Arial" w:eastAsia="Calibri" w:hAnsi="Arial" w:cs="Arial"/>
          <w:b/>
          <w:kern w:val="3"/>
          <w:lang w:val="hr-HR"/>
        </w:rPr>
        <w:t>.0</w:t>
      </w:r>
      <w:r>
        <w:rPr>
          <w:rFonts w:ascii="Arial" w:eastAsia="Calibri" w:hAnsi="Arial" w:cs="Arial"/>
          <w:b/>
          <w:kern w:val="3"/>
          <w:lang w:val="hr-HR"/>
        </w:rPr>
        <w:t>1</w:t>
      </w:r>
      <w:r w:rsidRPr="007D24D2">
        <w:rPr>
          <w:rFonts w:ascii="Arial" w:eastAsia="Calibri" w:hAnsi="Arial" w:cs="Arial"/>
          <w:b/>
          <w:kern w:val="3"/>
          <w:lang w:val="hr-HR"/>
        </w:rPr>
        <w:t>.202</w:t>
      </w:r>
      <w:r>
        <w:rPr>
          <w:rFonts w:ascii="Arial" w:eastAsia="Calibri" w:hAnsi="Arial" w:cs="Arial"/>
          <w:b/>
          <w:kern w:val="3"/>
          <w:lang w:val="hr-HR"/>
        </w:rPr>
        <w:t>6</w:t>
      </w:r>
      <w:r w:rsidRPr="007D24D2">
        <w:rPr>
          <w:rFonts w:ascii="Arial" w:eastAsia="Calibri" w:hAnsi="Arial" w:cs="Arial"/>
          <w:b/>
          <w:kern w:val="3"/>
          <w:lang w:val="hr-HR"/>
        </w:rPr>
        <w:t xml:space="preserve">. do </w:t>
      </w:r>
      <w:r>
        <w:rPr>
          <w:rFonts w:ascii="Arial" w:eastAsia="Calibri" w:hAnsi="Arial" w:cs="Arial"/>
          <w:b/>
          <w:kern w:val="3"/>
          <w:lang w:val="hr-HR"/>
        </w:rPr>
        <w:t>30</w:t>
      </w:r>
      <w:r w:rsidRPr="007D24D2">
        <w:rPr>
          <w:rFonts w:ascii="Arial" w:eastAsia="Calibri" w:hAnsi="Arial" w:cs="Arial"/>
          <w:b/>
          <w:kern w:val="3"/>
          <w:lang w:val="hr-HR"/>
        </w:rPr>
        <w:t>.0</w:t>
      </w:r>
      <w:r>
        <w:rPr>
          <w:rFonts w:ascii="Arial" w:eastAsia="Calibri" w:hAnsi="Arial" w:cs="Arial"/>
          <w:b/>
          <w:kern w:val="3"/>
          <w:lang w:val="hr-HR"/>
        </w:rPr>
        <w:t>6</w:t>
      </w:r>
      <w:r w:rsidRPr="007D24D2">
        <w:rPr>
          <w:rFonts w:ascii="Arial" w:eastAsia="Calibri" w:hAnsi="Arial" w:cs="Arial"/>
          <w:b/>
          <w:kern w:val="3"/>
          <w:lang w:val="hr-HR"/>
        </w:rPr>
        <w:t>.202</w:t>
      </w:r>
      <w:r>
        <w:rPr>
          <w:rFonts w:ascii="Arial" w:eastAsia="Calibri" w:hAnsi="Arial" w:cs="Arial"/>
          <w:b/>
          <w:kern w:val="3"/>
          <w:lang w:val="hr-HR"/>
        </w:rPr>
        <w:t>6.</w:t>
      </w:r>
    </w:p>
    <w:p w:rsid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835E3D" w:rsidRP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E728F6" w:rsidRPr="00A37DD7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37DD7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37DD7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37DD7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37DD7">
        <w:rPr>
          <w:rFonts w:ascii="Arial" w:eastAsia="Calibri" w:hAnsi="Arial" w:cs="Arial"/>
          <w:kern w:val="3"/>
          <w:lang w:val="hr-HR"/>
        </w:rPr>
        <w:t>o</w:t>
      </w:r>
      <w:r w:rsidRPr="00A37DD7">
        <w:rPr>
          <w:rFonts w:ascii="Arial" w:eastAsia="Calibri" w:hAnsi="Arial" w:cs="Arial"/>
          <w:kern w:val="3"/>
          <w:lang w:val="hr-HR"/>
        </w:rPr>
        <w:t xml:space="preserve"> je </w:t>
      </w:r>
      <w:r w:rsidR="00DE2334" w:rsidRPr="00A37DD7">
        <w:rPr>
          <w:rFonts w:ascii="Arial" w:eastAsia="Calibri" w:hAnsi="Arial" w:cs="Arial"/>
          <w:kern w:val="3"/>
          <w:lang w:val="hr-HR"/>
        </w:rPr>
        <w:t>4</w:t>
      </w:r>
      <w:r w:rsidR="0066652B">
        <w:rPr>
          <w:rFonts w:ascii="Arial" w:eastAsia="Calibri" w:hAnsi="Arial" w:cs="Arial"/>
          <w:kern w:val="3"/>
          <w:lang w:val="hr-HR"/>
        </w:rPr>
        <w:t>5</w:t>
      </w:r>
      <w:r w:rsidRPr="00A37DD7">
        <w:rPr>
          <w:rFonts w:ascii="Arial" w:eastAsia="Calibri" w:hAnsi="Arial" w:cs="Arial"/>
          <w:kern w:val="3"/>
          <w:lang w:val="hr-HR"/>
        </w:rPr>
        <w:t xml:space="preserve">. sjednicu u </w:t>
      </w:r>
      <w:r w:rsidR="0066652B">
        <w:rPr>
          <w:rFonts w:ascii="Arial" w:eastAsia="Calibri" w:hAnsi="Arial" w:cs="Arial"/>
          <w:kern w:val="3"/>
          <w:lang w:val="hr-HR"/>
        </w:rPr>
        <w:t>9</w:t>
      </w:r>
      <w:r w:rsidR="001345EE" w:rsidRPr="00A37DD7">
        <w:rPr>
          <w:rFonts w:ascii="Arial" w:eastAsia="Calibri" w:hAnsi="Arial" w:cs="Arial"/>
          <w:kern w:val="3"/>
          <w:lang w:val="hr-HR"/>
        </w:rPr>
        <w:t>,</w:t>
      </w:r>
      <w:r w:rsidR="0066652B">
        <w:rPr>
          <w:rFonts w:ascii="Arial" w:eastAsia="Calibri" w:hAnsi="Arial" w:cs="Arial"/>
          <w:kern w:val="3"/>
          <w:lang w:val="hr-HR"/>
        </w:rPr>
        <w:t>25</w:t>
      </w:r>
      <w:r w:rsidRPr="00A37DD7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KLASA: 601-04/2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-04/</w:t>
      </w:r>
      <w:r w:rsidR="00054DD7" w:rsidRPr="007A3F95">
        <w:rPr>
          <w:rFonts w:ascii="Arial" w:eastAsia="Calibri" w:hAnsi="Arial" w:cs="Arial"/>
          <w:kern w:val="3"/>
          <w:lang w:val="hr-HR"/>
        </w:rPr>
        <w:t>1</w:t>
      </w:r>
      <w:r w:rsidR="0066652B">
        <w:rPr>
          <w:rFonts w:ascii="Arial" w:eastAsia="Calibri" w:hAnsi="Arial" w:cs="Arial"/>
          <w:kern w:val="3"/>
          <w:lang w:val="hr-HR"/>
        </w:rPr>
        <w:t>8</w:t>
      </w: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URBROJ: 238/31-133-04-2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</w:t>
      </w:r>
      <w:r w:rsidR="000B6B9C" w:rsidRPr="007A3F95">
        <w:rPr>
          <w:rFonts w:ascii="Arial" w:eastAsia="Calibri" w:hAnsi="Arial" w:cs="Arial"/>
          <w:kern w:val="3"/>
          <w:lang w:val="hr-HR"/>
        </w:rPr>
        <w:t>2</w:t>
      </w:r>
    </w:p>
    <w:p w:rsidR="005C7EB4" w:rsidRPr="004F38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4FA2756"/>
    <w:multiLevelType w:val="hybridMultilevel"/>
    <w:tmpl w:val="43464FFE"/>
    <w:lvl w:ilvl="0" w:tplc="DFF0B21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96C3775"/>
    <w:multiLevelType w:val="multilevel"/>
    <w:tmpl w:val="7ECE1E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D4790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78C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A68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8C1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57A7CB7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6C02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FC7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52017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1142E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5089658E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B1467"/>
    <w:multiLevelType w:val="multilevel"/>
    <w:tmpl w:val="B7F00DB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6E33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252AE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D714A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25"/>
  </w:num>
  <w:num w:numId="5">
    <w:abstractNumId w:val="33"/>
  </w:num>
  <w:num w:numId="6">
    <w:abstractNumId w:val="4"/>
  </w:num>
  <w:num w:numId="7">
    <w:abstractNumId w:val="16"/>
  </w:num>
  <w:num w:numId="8">
    <w:abstractNumId w:val="21"/>
  </w:num>
  <w:num w:numId="9">
    <w:abstractNumId w:val="14"/>
  </w:num>
  <w:num w:numId="10">
    <w:abstractNumId w:val="11"/>
  </w:num>
  <w:num w:numId="11">
    <w:abstractNumId w:val="32"/>
  </w:num>
  <w:num w:numId="12">
    <w:abstractNumId w:val="37"/>
  </w:num>
  <w:num w:numId="13">
    <w:abstractNumId w:val="36"/>
  </w:num>
  <w:num w:numId="14">
    <w:abstractNumId w:val="23"/>
  </w:num>
  <w:num w:numId="15">
    <w:abstractNumId w:val="30"/>
  </w:num>
  <w:num w:numId="16">
    <w:abstractNumId w:val="5"/>
  </w:num>
  <w:num w:numId="17">
    <w:abstractNumId w:val="39"/>
  </w:num>
  <w:num w:numId="18">
    <w:abstractNumId w:val="35"/>
  </w:num>
  <w:num w:numId="19">
    <w:abstractNumId w:val="9"/>
  </w:num>
  <w:num w:numId="20">
    <w:abstractNumId w:val="29"/>
  </w:num>
  <w:num w:numId="21">
    <w:abstractNumId w:val="24"/>
  </w:num>
  <w:num w:numId="22">
    <w:abstractNumId w:val="31"/>
  </w:num>
  <w:num w:numId="23">
    <w:abstractNumId w:val="17"/>
  </w:num>
  <w:num w:numId="24">
    <w:abstractNumId w:val="27"/>
  </w:num>
  <w:num w:numId="25">
    <w:abstractNumId w:val="26"/>
  </w:num>
  <w:num w:numId="26">
    <w:abstractNumId w:val="15"/>
  </w:num>
  <w:num w:numId="27">
    <w:abstractNumId w:val="7"/>
  </w:num>
  <w:num w:numId="28">
    <w:abstractNumId w:val="10"/>
  </w:num>
  <w:num w:numId="29">
    <w:abstractNumId w:val="34"/>
  </w:num>
  <w:num w:numId="30">
    <w:abstractNumId w:val="6"/>
  </w:num>
  <w:num w:numId="31">
    <w:abstractNumId w:val="13"/>
  </w:num>
  <w:num w:numId="32">
    <w:abstractNumId w:val="22"/>
  </w:num>
  <w:num w:numId="33">
    <w:abstractNumId w:val="8"/>
  </w:num>
  <w:num w:numId="34">
    <w:abstractNumId w:val="3"/>
  </w:num>
  <w:num w:numId="35">
    <w:abstractNumId w:val="12"/>
  </w:num>
  <w:num w:numId="36">
    <w:abstractNumId w:val="28"/>
  </w:num>
  <w:num w:numId="37">
    <w:abstractNumId w:val="38"/>
  </w:num>
  <w:num w:numId="38">
    <w:abstractNumId w:val="1"/>
  </w:num>
  <w:num w:numId="39">
    <w:abstractNumId w:val="40"/>
  </w:num>
  <w:num w:numId="40">
    <w:abstractNumId w:val="2"/>
  </w:num>
  <w:num w:numId="4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09B2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77768"/>
    <w:rsid w:val="00080A25"/>
    <w:rsid w:val="00081009"/>
    <w:rsid w:val="00081022"/>
    <w:rsid w:val="000810AA"/>
    <w:rsid w:val="00081CD4"/>
    <w:rsid w:val="00082181"/>
    <w:rsid w:val="0008256D"/>
    <w:rsid w:val="000829C1"/>
    <w:rsid w:val="00084A50"/>
    <w:rsid w:val="00084E47"/>
    <w:rsid w:val="00090AE4"/>
    <w:rsid w:val="000938AC"/>
    <w:rsid w:val="0009552B"/>
    <w:rsid w:val="00097D5D"/>
    <w:rsid w:val="000A17E6"/>
    <w:rsid w:val="000A35A6"/>
    <w:rsid w:val="000A549C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1FD"/>
    <w:rsid w:val="000F236F"/>
    <w:rsid w:val="000F4816"/>
    <w:rsid w:val="000F4874"/>
    <w:rsid w:val="000F604B"/>
    <w:rsid w:val="000F62AD"/>
    <w:rsid w:val="001054A5"/>
    <w:rsid w:val="00105889"/>
    <w:rsid w:val="00106F3B"/>
    <w:rsid w:val="0010716F"/>
    <w:rsid w:val="00107C04"/>
    <w:rsid w:val="00111222"/>
    <w:rsid w:val="001140C7"/>
    <w:rsid w:val="00115880"/>
    <w:rsid w:val="00115CE4"/>
    <w:rsid w:val="00117393"/>
    <w:rsid w:val="00120885"/>
    <w:rsid w:val="00122C8F"/>
    <w:rsid w:val="00123031"/>
    <w:rsid w:val="00123C60"/>
    <w:rsid w:val="00124E89"/>
    <w:rsid w:val="00125FA2"/>
    <w:rsid w:val="00126A3B"/>
    <w:rsid w:val="00127DB4"/>
    <w:rsid w:val="001310C6"/>
    <w:rsid w:val="00132A0A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B5C7D"/>
    <w:rsid w:val="001C7F78"/>
    <w:rsid w:val="001D0F88"/>
    <w:rsid w:val="001D15C6"/>
    <w:rsid w:val="001D4ACB"/>
    <w:rsid w:val="001D67A1"/>
    <w:rsid w:val="001D79C4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21A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2F3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280A"/>
    <w:rsid w:val="002E3FFB"/>
    <w:rsid w:val="002E5E0F"/>
    <w:rsid w:val="002F0A42"/>
    <w:rsid w:val="002F1786"/>
    <w:rsid w:val="002F1CEC"/>
    <w:rsid w:val="002F21B6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3F1A"/>
    <w:rsid w:val="0030515A"/>
    <w:rsid w:val="00305777"/>
    <w:rsid w:val="00306817"/>
    <w:rsid w:val="00306ACC"/>
    <w:rsid w:val="00315156"/>
    <w:rsid w:val="003173C1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1520"/>
    <w:rsid w:val="0035200B"/>
    <w:rsid w:val="003520EA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0FE"/>
    <w:rsid w:val="003B0467"/>
    <w:rsid w:val="003B2602"/>
    <w:rsid w:val="003B329C"/>
    <w:rsid w:val="003B3B29"/>
    <w:rsid w:val="003B6139"/>
    <w:rsid w:val="003C04ED"/>
    <w:rsid w:val="003C0575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0DDE"/>
    <w:rsid w:val="003F2E4F"/>
    <w:rsid w:val="003F50EB"/>
    <w:rsid w:val="003F5D50"/>
    <w:rsid w:val="003F74AA"/>
    <w:rsid w:val="0040177A"/>
    <w:rsid w:val="00405C4E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34F7"/>
    <w:rsid w:val="00434E81"/>
    <w:rsid w:val="00435D24"/>
    <w:rsid w:val="00435F39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1C77"/>
    <w:rsid w:val="00493641"/>
    <w:rsid w:val="0049431F"/>
    <w:rsid w:val="00494898"/>
    <w:rsid w:val="00494BF2"/>
    <w:rsid w:val="00495298"/>
    <w:rsid w:val="004955B8"/>
    <w:rsid w:val="00497847"/>
    <w:rsid w:val="004A0889"/>
    <w:rsid w:val="004A11DF"/>
    <w:rsid w:val="004A3963"/>
    <w:rsid w:val="004A40C0"/>
    <w:rsid w:val="004A7584"/>
    <w:rsid w:val="004B4E85"/>
    <w:rsid w:val="004B5299"/>
    <w:rsid w:val="004B63C7"/>
    <w:rsid w:val="004B74BB"/>
    <w:rsid w:val="004B7FC3"/>
    <w:rsid w:val="004C11FF"/>
    <w:rsid w:val="004C1E0B"/>
    <w:rsid w:val="004C2108"/>
    <w:rsid w:val="004C45B8"/>
    <w:rsid w:val="004C4849"/>
    <w:rsid w:val="004C4C4B"/>
    <w:rsid w:val="004D3700"/>
    <w:rsid w:val="004D66BF"/>
    <w:rsid w:val="004E0231"/>
    <w:rsid w:val="004E16CB"/>
    <w:rsid w:val="004E2CA4"/>
    <w:rsid w:val="004E32DF"/>
    <w:rsid w:val="004E3884"/>
    <w:rsid w:val="004E4707"/>
    <w:rsid w:val="004E56E7"/>
    <w:rsid w:val="004E6AB4"/>
    <w:rsid w:val="004F0254"/>
    <w:rsid w:val="004F0259"/>
    <w:rsid w:val="004F38FF"/>
    <w:rsid w:val="004F7F69"/>
    <w:rsid w:val="00500FC9"/>
    <w:rsid w:val="005018AA"/>
    <w:rsid w:val="005031B2"/>
    <w:rsid w:val="0050487A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168D3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31E0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544"/>
    <w:rsid w:val="005E16E9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0E5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1DF"/>
    <w:rsid w:val="00632B85"/>
    <w:rsid w:val="00633F24"/>
    <w:rsid w:val="0063490E"/>
    <w:rsid w:val="00640BB5"/>
    <w:rsid w:val="00645A09"/>
    <w:rsid w:val="00646FE5"/>
    <w:rsid w:val="00647FB6"/>
    <w:rsid w:val="00652B81"/>
    <w:rsid w:val="00653B6E"/>
    <w:rsid w:val="006543FB"/>
    <w:rsid w:val="00656A62"/>
    <w:rsid w:val="00657BD6"/>
    <w:rsid w:val="0066000C"/>
    <w:rsid w:val="00661800"/>
    <w:rsid w:val="00662B75"/>
    <w:rsid w:val="00662D40"/>
    <w:rsid w:val="006645F2"/>
    <w:rsid w:val="00665084"/>
    <w:rsid w:val="0066652B"/>
    <w:rsid w:val="0067108F"/>
    <w:rsid w:val="00671EF0"/>
    <w:rsid w:val="0067289E"/>
    <w:rsid w:val="00672FE1"/>
    <w:rsid w:val="006733EE"/>
    <w:rsid w:val="0067364E"/>
    <w:rsid w:val="00673A30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12C"/>
    <w:rsid w:val="006D18F0"/>
    <w:rsid w:val="006D1A0E"/>
    <w:rsid w:val="006D2529"/>
    <w:rsid w:val="006D2F3E"/>
    <w:rsid w:val="006D32B9"/>
    <w:rsid w:val="006E00B1"/>
    <w:rsid w:val="006E0210"/>
    <w:rsid w:val="006E3374"/>
    <w:rsid w:val="006E4CA2"/>
    <w:rsid w:val="006F1493"/>
    <w:rsid w:val="006F244F"/>
    <w:rsid w:val="006F5090"/>
    <w:rsid w:val="00701207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3ED0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0AFC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3F95"/>
    <w:rsid w:val="007A7D90"/>
    <w:rsid w:val="007B07A7"/>
    <w:rsid w:val="007B24C1"/>
    <w:rsid w:val="007B3479"/>
    <w:rsid w:val="007B6612"/>
    <w:rsid w:val="007C095B"/>
    <w:rsid w:val="007C224D"/>
    <w:rsid w:val="007C3023"/>
    <w:rsid w:val="007C3C93"/>
    <w:rsid w:val="007C408B"/>
    <w:rsid w:val="007D130A"/>
    <w:rsid w:val="007D1D58"/>
    <w:rsid w:val="007D21AF"/>
    <w:rsid w:val="007D24D2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3A2"/>
    <w:rsid w:val="00830BCC"/>
    <w:rsid w:val="00832260"/>
    <w:rsid w:val="00835E3D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0FDE"/>
    <w:rsid w:val="008611E8"/>
    <w:rsid w:val="008625FD"/>
    <w:rsid w:val="00863913"/>
    <w:rsid w:val="00864EB6"/>
    <w:rsid w:val="00866590"/>
    <w:rsid w:val="0086756B"/>
    <w:rsid w:val="008703E7"/>
    <w:rsid w:val="00871B3B"/>
    <w:rsid w:val="008750E5"/>
    <w:rsid w:val="00876BE1"/>
    <w:rsid w:val="008778D2"/>
    <w:rsid w:val="008804C0"/>
    <w:rsid w:val="008806BA"/>
    <w:rsid w:val="00880ACB"/>
    <w:rsid w:val="008831FA"/>
    <w:rsid w:val="00883C66"/>
    <w:rsid w:val="00885B89"/>
    <w:rsid w:val="00886718"/>
    <w:rsid w:val="00892858"/>
    <w:rsid w:val="00892D20"/>
    <w:rsid w:val="0089499A"/>
    <w:rsid w:val="00895989"/>
    <w:rsid w:val="008A1A2D"/>
    <w:rsid w:val="008A3059"/>
    <w:rsid w:val="008A32FA"/>
    <w:rsid w:val="008A42C0"/>
    <w:rsid w:val="008A43F8"/>
    <w:rsid w:val="008A6FCF"/>
    <w:rsid w:val="008B1616"/>
    <w:rsid w:val="008B39C8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D64D2"/>
    <w:rsid w:val="008E1C4E"/>
    <w:rsid w:val="008E3658"/>
    <w:rsid w:val="008E3F5A"/>
    <w:rsid w:val="008E7A7F"/>
    <w:rsid w:val="008F0D81"/>
    <w:rsid w:val="008F27F4"/>
    <w:rsid w:val="00900054"/>
    <w:rsid w:val="009008A1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1CE5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B62"/>
    <w:rsid w:val="00952C7C"/>
    <w:rsid w:val="00955D00"/>
    <w:rsid w:val="00971C36"/>
    <w:rsid w:val="00972214"/>
    <w:rsid w:val="0097375C"/>
    <w:rsid w:val="00975076"/>
    <w:rsid w:val="0097758B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2023"/>
    <w:rsid w:val="009B527D"/>
    <w:rsid w:val="009B582D"/>
    <w:rsid w:val="009B60AB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AB"/>
    <w:rsid w:val="009D3AD6"/>
    <w:rsid w:val="009D5F43"/>
    <w:rsid w:val="009D70F8"/>
    <w:rsid w:val="009E3BA0"/>
    <w:rsid w:val="009E3CE0"/>
    <w:rsid w:val="009E45F3"/>
    <w:rsid w:val="009F0A73"/>
    <w:rsid w:val="009F0D4C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124A"/>
    <w:rsid w:val="00A22AA6"/>
    <w:rsid w:val="00A23582"/>
    <w:rsid w:val="00A23C2C"/>
    <w:rsid w:val="00A24E69"/>
    <w:rsid w:val="00A264CD"/>
    <w:rsid w:val="00A27B80"/>
    <w:rsid w:val="00A27F2A"/>
    <w:rsid w:val="00A308CA"/>
    <w:rsid w:val="00A3166C"/>
    <w:rsid w:val="00A3397D"/>
    <w:rsid w:val="00A37BF5"/>
    <w:rsid w:val="00A37DD7"/>
    <w:rsid w:val="00A403FB"/>
    <w:rsid w:val="00A4197C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5781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35D8"/>
    <w:rsid w:val="00B05790"/>
    <w:rsid w:val="00B05B94"/>
    <w:rsid w:val="00B05BC5"/>
    <w:rsid w:val="00B07190"/>
    <w:rsid w:val="00B10A6A"/>
    <w:rsid w:val="00B10FBC"/>
    <w:rsid w:val="00B116BA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03"/>
    <w:rsid w:val="00BA3CE0"/>
    <w:rsid w:val="00BA4E50"/>
    <w:rsid w:val="00BA515A"/>
    <w:rsid w:val="00BB20E2"/>
    <w:rsid w:val="00BB4C19"/>
    <w:rsid w:val="00BB68A3"/>
    <w:rsid w:val="00BC0167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043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1682"/>
    <w:rsid w:val="00C120D7"/>
    <w:rsid w:val="00C12B75"/>
    <w:rsid w:val="00C13BA5"/>
    <w:rsid w:val="00C2086F"/>
    <w:rsid w:val="00C2220D"/>
    <w:rsid w:val="00C2457E"/>
    <w:rsid w:val="00C26C2A"/>
    <w:rsid w:val="00C30DD0"/>
    <w:rsid w:val="00C319BA"/>
    <w:rsid w:val="00C34B0D"/>
    <w:rsid w:val="00C418B6"/>
    <w:rsid w:val="00C41CFF"/>
    <w:rsid w:val="00C42C2D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0E0F"/>
    <w:rsid w:val="00D41C22"/>
    <w:rsid w:val="00D45A4F"/>
    <w:rsid w:val="00D51470"/>
    <w:rsid w:val="00D53A87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77A8B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D7FAF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5EA9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16A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049D"/>
    <w:rsid w:val="00E41E89"/>
    <w:rsid w:val="00E432FE"/>
    <w:rsid w:val="00E446A4"/>
    <w:rsid w:val="00E529E4"/>
    <w:rsid w:val="00E60AC9"/>
    <w:rsid w:val="00E6112B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87D47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6DDC"/>
    <w:rsid w:val="00EA7814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69CD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271"/>
    <w:rsid w:val="00EE2B7A"/>
    <w:rsid w:val="00EE2F7B"/>
    <w:rsid w:val="00EE3613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4BB1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383D"/>
    <w:rsid w:val="00F34C4A"/>
    <w:rsid w:val="00F34C95"/>
    <w:rsid w:val="00F414AE"/>
    <w:rsid w:val="00F41FF1"/>
    <w:rsid w:val="00F4220F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97E93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49AC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817F-F85D-4B45-BA42-3AA0A095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2025-10-20T10:09:00Z</cp:lastPrinted>
  <dcterms:created xsi:type="dcterms:W3CDTF">2025-12-16T11:42:00Z</dcterms:created>
  <dcterms:modified xsi:type="dcterms:W3CDTF">2025-12-16T11:45:00Z</dcterms:modified>
</cp:coreProperties>
</file>